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43" w:rsidRDefault="00FE3E43" w:rsidP="00FE3E43">
      <w:pPr>
        <w:shd w:val="clear" w:color="auto" w:fill="F8F8F8"/>
        <w:jc w:val="center"/>
        <w:rPr>
          <w:rFonts w:ascii="Helvetica" w:hAnsi="Helvetica" w:cs="Helvetica"/>
          <w:color w:val="585858"/>
          <w:sz w:val="20"/>
          <w:szCs w:val="20"/>
        </w:rPr>
      </w:pPr>
      <w:r>
        <w:rPr>
          <w:rFonts w:ascii="Helvetica" w:hAnsi="Helvetica" w:cs="Helvetica"/>
          <w:b/>
          <w:bCs/>
          <w:color w:val="585858"/>
          <w:sz w:val="20"/>
          <w:szCs w:val="20"/>
        </w:rPr>
        <w:t>STOK SAHALARINDAN TERMİK SANTRALLERE KÖMÜR SEVKİ İLE NUMUNE ALMA VE HAZIRLAMA TESİSİNİN ÇALIŞTIRILMASI HİZMET ALIMI</w:t>
      </w:r>
    </w:p>
    <w:p w:rsidR="00FE3E43" w:rsidRDefault="00FE3E43" w:rsidP="00FE3E43">
      <w:r>
        <w:rPr>
          <w:rFonts w:ascii="Helvetica" w:hAnsi="Helvetica" w:cs="Helvetica"/>
          <w:b/>
          <w:bCs/>
          <w:color w:val="585858"/>
          <w:sz w:val="20"/>
          <w:szCs w:val="20"/>
          <w:u w:val="single"/>
          <w:shd w:val="clear" w:color="auto" w:fill="F8F8F8"/>
        </w:rPr>
        <w:t>TÜRKİYE KÖMÜR İŞLETMELERİ KURUMU GENEL MÜDÜRLÜĞÜ(TKİ) ÇLİ İŞLETME MÜDÜRLÜĞÜ/SATINALMA ŞUBE MÜDÜRLÜĞÜ</w:t>
      </w:r>
      <w:r>
        <w:rPr>
          <w:rFonts w:ascii="Helvetica" w:hAnsi="Helvetica" w:cs="Helvetica"/>
          <w:color w:val="585858"/>
          <w:sz w:val="20"/>
          <w:szCs w:val="20"/>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b/>
                <w:bCs/>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b/>
                <w:bCs/>
                <w:color w:val="585858"/>
                <w:sz w:val="20"/>
                <w:szCs w:val="20"/>
              </w:rPr>
              <w:t>2026/563112</w:t>
            </w: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color w:val="585858"/>
                <w:sz w:val="20"/>
                <w:szCs w:val="20"/>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Stok Sahalarından Termik Santrallere Kömür Sevki İle Numune Alma Ve Hazırlama Tesisinin Çalıştırılması Hizmet Alımı</w:t>
            </w: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color w:val="585858"/>
                <w:sz w:val="20"/>
                <w:szCs w:val="20"/>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Hizmet Alımı - Açık İhale Usulü</w:t>
            </w: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u w:val="single"/>
              </w:rPr>
              <w:t>1 - İdarenin</w:t>
            </w:r>
          </w:p>
        </w:tc>
        <w:tc>
          <w:tcPr>
            <w:tcW w:w="0" w:type="auto"/>
            <w:shd w:val="clear" w:color="auto" w:fill="F8F8F8"/>
            <w:vAlign w:val="center"/>
            <w:hideMark/>
          </w:tcPr>
          <w:p w:rsidR="00FE3E43" w:rsidRDefault="00FE3E43">
            <w:pPr>
              <w:jc w:val="both"/>
              <w:rPr>
                <w:sz w:val="20"/>
                <w:szCs w:val="20"/>
              </w:rPr>
            </w:pPr>
          </w:p>
        </w:tc>
        <w:tc>
          <w:tcPr>
            <w:tcW w:w="0" w:type="auto"/>
            <w:shd w:val="clear" w:color="auto" w:fill="F8F8F8"/>
            <w:vAlign w:val="center"/>
            <w:hideMark/>
          </w:tcPr>
          <w:p w:rsidR="00FE3E43" w:rsidRDefault="00FE3E43">
            <w:pPr>
              <w:jc w:val="both"/>
              <w:rPr>
                <w:sz w:val="20"/>
                <w:szCs w:val="20"/>
              </w:rPr>
            </w:pP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rPr>
              <w:t>a)</w:t>
            </w:r>
            <w:r>
              <w:rPr>
                <w:rFonts w:ascii="Helvetica" w:hAnsi="Helvetica" w:cs="Helvetica"/>
                <w:color w:val="585858"/>
                <w:sz w:val="20"/>
                <w:szCs w:val="20"/>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Cumhuriyet Mah. Dr. H. İbrahim Bodur Cad. No: 164 Çan/ÇANAKKALE</w:t>
            </w: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rPr>
              <w:t>b)</w:t>
            </w:r>
            <w:r>
              <w:rPr>
                <w:rFonts w:ascii="Helvetica" w:hAnsi="Helvetica" w:cs="Helvetica"/>
                <w:color w:val="585858"/>
                <w:sz w:val="20"/>
                <w:szCs w:val="20"/>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02864162001 - 2864163700</w:t>
            </w: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rPr>
              <w:t>c)</w:t>
            </w:r>
            <w:r>
              <w:rPr>
                <w:rFonts w:ascii="Helvetica" w:hAnsi="Helvetica" w:cs="Helvetica"/>
                <w:color w:val="585858"/>
                <w:sz w:val="20"/>
                <w:szCs w:val="20"/>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clibilgiislem@cli.gov.tr</w:t>
            </w: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rPr>
              <w:t>ç)</w:t>
            </w:r>
            <w:r>
              <w:rPr>
                <w:rFonts w:ascii="Helvetica" w:hAnsi="Helvetica" w:cs="Helvetica"/>
                <w:color w:val="585858"/>
                <w:sz w:val="20"/>
                <w:szCs w:val="20"/>
              </w:rPr>
              <w:t> İhale / Ön Yeterlik dokümanının</w:t>
            </w:r>
            <w:r>
              <w:rPr>
                <w:rFonts w:ascii="Helvetica" w:hAnsi="Helvetica" w:cs="Helvetica"/>
                <w:color w:val="585858"/>
                <w:sz w:val="20"/>
                <w:szCs w:val="20"/>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www.cli.gov.tr</w:t>
            </w: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u w:val="single"/>
              </w:rPr>
              <w:t>2 - İhale konusu hizmetin</w:t>
            </w:r>
          </w:p>
        </w:tc>
        <w:tc>
          <w:tcPr>
            <w:tcW w:w="0" w:type="auto"/>
            <w:shd w:val="clear" w:color="auto" w:fill="F8F8F8"/>
            <w:vAlign w:val="center"/>
            <w:hideMark/>
          </w:tcPr>
          <w:p w:rsidR="00FE3E43" w:rsidRDefault="00FE3E43">
            <w:pPr>
              <w:jc w:val="both"/>
              <w:rPr>
                <w:sz w:val="20"/>
                <w:szCs w:val="20"/>
              </w:rPr>
            </w:pPr>
          </w:p>
        </w:tc>
        <w:tc>
          <w:tcPr>
            <w:tcW w:w="0" w:type="auto"/>
            <w:shd w:val="clear" w:color="auto" w:fill="F8F8F8"/>
            <w:vAlign w:val="center"/>
            <w:hideMark/>
          </w:tcPr>
          <w:p w:rsidR="00FE3E43" w:rsidRDefault="00FE3E43">
            <w:pPr>
              <w:jc w:val="both"/>
              <w:rPr>
                <w:sz w:val="20"/>
                <w:szCs w:val="20"/>
              </w:rPr>
            </w:pP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rPr>
              <w:t>a)</w:t>
            </w:r>
            <w:r>
              <w:rPr>
                <w:rFonts w:ascii="Helvetica" w:hAnsi="Helvetica" w:cs="Helvetica"/>
                <w:color w:val="585858"/>
                <w:sz w:val="20"/>
                <w:szCs w:val="20"/>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proofErr w:type="gramStart"/>
            <w:r>
              <w:rPr>
                <w:rFonts w:ascii="Helvetica" w:hAnsi="Helvetica" w:cs="Helvetica"/>
                <w:color w:val="585858"/>
                <w:sz w:val="20"/>
                <w:szCs w:val="20"/>
              </w:rPr>
              <w:t xml:space="preserve">550.000 ton </w:t>
            </w:r>
            <w:proofErr w:type="spellStart"/>
            <w:r>
              <w:rPr>
                <w:rFonts w:ascii="Helvetica" w:hAnsi="Helvetica" w:cs="Helvetica"/>
                <w:color w:val="585858"/>
                <w:sz w:val="20"/>
                <w:szCs w:val="20"/>
              </w:rPr>
              <w:t>tüvenan</w:t>
            </w:r>
            <w:proofErr w:type="spellEnd"/>
            <w:r>
              <w:rPr>
                <w:rFonts w:ascii="Helvetica" w:hAnsi="Helvetica" w:cs="Helvetica"/>
                <w:color w:val="585858"/>
                <w:sz w:val="20"/>
                <w:szCs w:val="20"/>
              </w:rPr>
              <w:t xml:space="preserve"> kömürün(stok) Yüklenici tarafından kömür stok sahasındaki stoklardan kömür satış sözleşmesi imzalanan müşterilerin kamyonlarına yüklenmesi işleri ile 400.000 ton </w:t>
            </w:r>
            <w:proofErr w:type="spellStart"/>
            <w:r>
              <w:rPr>
                <w:rFonts w:ascii="Helvetica" w:hAnsi="Helvetica" w:cs="Helvetica"/>
                <w:color w:val="585858"/>
                <w:sz w:val="20"/>
                <w:szCs w:val="20"/>
              </w:rPr>
              <w:t>tüvenan</w:t>
            </w:r>
            <w:proofErr w:type="spellEnd"/>
            <w:r>
              <w:rPr>
                <w:rFonts w:ascii="Helvetica" w:hAnsi="Helvetica" w:cs="Helvetica"/>
                <w:color w:val="585858"/>
                <w:sz w:val="20"/>
                <w:szCs w:val="20"/>
              </w:rPr>
              <w:t xml:space="preserve"> kömürün (0-50 mm) Yüklenici tarafından kömür stok sahasındaki idare personeli tarafından gösterilen stoklardan yükleyici ile kamyonlara yükleyerek Numune Alma ve Hazırlama tesisinin </w:t>
            </w:r>
            <w:proofErr w:type="spellStart"/>
            <w:r>
              <w:rPr>
                <w:rFonts w:ascii="Helvetica" w:hAnsi="Helvetica" w:cs="Helvetica"/>
                <w:color w:val="585858"/>
                <w:sz w:val="20"/>
                <w:szCs w:val="20"/>
              </w:rPr>
              <w:t>bunkerinin</w:t>
            </w:r>
            <w:proofErr w:type="spellEnd"/>
            <w:r>
              <w:rPr>
                <w:rFonts w:ascii="Helvetica" w:hAnsi="Helvetica" w:cs="Helvetica"/>
                <w:color w:val="585858"/>
                <w:sz w:val="20"/>
                <w:szCs w:val="20"/>
              </w:rPr>
              <w:t xml:space="preserve"> beslenmesi ve satış sözleşmesi imzalanan müşterilerin kamyonlarına yüklenmesi işidir.</w:t>
            </w:r>
            <w:proofErr w:type="gramEnd"/>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rPr>
              <w:t>b)</w:t>
            </w:r>
            <w:r>
              <w:rPr>
                <w:rFonts w:ascii="Helvetica" w:hAnsi="Helvetica" w:cs="Helvetica"/>
                <w:color w:val="585858"/>
                <w:sz w:val="20"/>
                <w:szCs w:val="20"/>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Çanakkale ili Çan ilçesinde Çan Linyitleri İşletmesi Müdürlüğüne ait Numune Alma ve Hazırlama Tesisi (0 – 50 mm) ve Kömür Stok Sahaları - Çan/ÇANAKKALE</w:t>
            </w: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rPr>
              <w:t>c)</w:t>
            </w:r>
            <w:r>
              <w:rPr>
                <w:rFonts w:ascii="Helvetica" w:hAnsi="Helvetica" w:cs="Helvetica"/>
                <w:color w:val="585858"/>
                <w:sz w:val="20"/>
                <w:szCs w:val="20"/>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İşin süresi yer teslim tarihinden başlayacak olup 1 (Bir) yıldır.</w:t>
            </w: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u w:val="single"/>
              </w:rPr>
              <w:t>3- İhalenin / Ön Yeterlik /</w:t>
            </w:r>
            <w:r>
              <w:rPr>
                <w:rFonts w:ascii="Helvetica" w:hAnsi="Helvetica" w:cs="Helvetica"/>
                <w:b/>
                <w:bCs/>
                <w:color w:val="585858"/>
                <w:sz w:val="20"/>
                <w:szCs w:val="20"/>
                <w:u w:val="single"/>
              </w:rPr>
              <w:br/>
              <w:t>Yeterlik Değerlendirmesinin</w:t>
            </w:r>
            <w:r>
              <w:rPr>
                <w:rFonts w:ascii="Helvetica" w:hAnsi="Helvetica" w:cs="Helvetica"/>
                <w:color w:val="585858"/>
                <w:sz w:val="20"/>
                <w:szCs w:val="20"/>
              </w:rPr>
              <w:t>:</w:t>
            </w:r>
          </w:p>
        </w:tc>
        <w:tc>
          <w:tcPr>
            <w:tcW w:w="0" w:type="auto"/>
            <w:shd w:val="clear" w:color="auto" w:fill="F8F8F8"/>
            <w:vAlign w:val="center"/>
            <w:hideMark/>
          </w:tcPr>
          <w:p w:rsidR="00FE3E43" w:rsidRDefault="00FE3E43">
            <w:pPr>
              <w:jc w:val="both"/>
              <w:rPr>
                <w:sz w:val="20"/>
                <w:szCs w:val="20"/>
              </w:rPr>
            </w:pPr>
          </w:p>
        </w:tc>
        <w:tc>
          <w:tcPr>
            <w:tcW w:w="0" w:type="auto"/>
            <w:shd w:val="clear" w:color="auto" w:fill="F8F8F8"/>
            <w:vAlign w:val="center"/>
            <w:hideMark/>
          </w:tcPr>
          <w:p w:rsidR="00FE3E43" w:rsidRDefault="00FE3E43">
            <w:pPr>
              <w:jc w:val="both"/>
              <w:rPr>
                <w:sz w:val="20"/>
                <w:szCs w:val="20"/>
              </w:rPr>
            </w:pP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rPr>
              <w:t>a)</w:t>
            </w:r>
            <w:r>
              <w:rPr>
                <w:rFonts w:ascii="Helvetica" w:hAnsi="Helvetica" w:cs="Helvetica"/>
                <w:color w:val="585858"/>
                <w:sz w:val="20"/>
                <w:szCs w:val="20"/>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ÇLİ Müdürlüğü-</w:t>
            </w:r>
            <w:proofErr w:type="spellStart"/>
            <w:r>
              <w:rPr>
                <w:rFonts w:ascii="Helvetica" w:hAnsi="Helvetica" w:cs="Helvetica"/>
                <w:color w:val="585858"/>
                <w:sz w:val="20"/>
                <w:szCs w:val="20"/>
              </w:rPr>
              <w:t>Satınalma</w:t>
            </w:r>
            <w:proofErr w:type="spellEnd"/>
            <w:r>
              <w:rPr>
                <w:rFonts w:ascii="Helvetica" w:hAnsi="Helvetica" w:cs="Helvetica"/>
                <w:color w:val="585858"/>
                <w:sz w:val="20"/>
                <w:szCs w:val="20"/>
              </w:rPr>
              <w:t xml:space="preserve"> Şube Müdürlüğü- Cumhuriyet Mah. Dr. H. İbrahim Bodur Cad. No:164 Çan/ÇANAKKALE</w:t>
            </w:r>
          </w:p>
        </w:tc>
      </w:tr>
      <w:tr w:rsidR="00FE3E43" w:rsidTr="00FE3E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rPr>
              <w:t>b)</w:t>
            </w:r>
            <w:r>
              <w:rPr>
                <w:rFonts w:ascii="Helvetica" w:hAnsi="Helvetica" w:cs="Helvetica"/>
                <w:color w:val="585858"/>
                <w:sz w:val="20"/>
                <w:szCs w:val="20"/>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jc w:val="both"/>
              <w:rPr>
                <w:rFonts w:ascii="Helvetica" w:hAnsi="Helvetica" w:cs="Helvetica"/>
                <w:color w:val="585858"/>
                <w:sz w:val="20"/>
                <w:szCs w:val="20"/>
              </w:rPr>
            </w:pPr>
            <w:r>
              <w:rPr>
                <w:rFonts w:ascii="Helvetica" w:hAnsi="Helvetica" w:cs="Helvetica"/>
                <w:color w:val="585858"/>
                <w:sz w:val="20"/>
                <w:szCs w:val="20"/>
              </w:rPr>
              <w:t>09.04.2026 - 10:30</w:t>
            </w:r>
          </w:p>
        </w:tc>
      </w:tr>
    </w:tbl>
    <w:p w:rsidR="00FE3E43" w:rsidRDefault="00FE3E43" w:rsidP="00FE3E43">
      <w:pPr>
        <w:rPr>
          <w:vanish/>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E3E43" w:rsidTr="00FE3E4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spacing w:line="240" w:lineRule="atLeast"/>
              <w:rPr>
                <w:rFonts w:ascii="Helvetica" w:hAnsi="Helvetica" w:cs="Helvetica"/>
                <w:color w:val="585858"/>
                <w:sz w:val="20"/>
                <w:szCs w:val="20"/>
              </w:rPr>
            </w:pPr>
            <w:r>
              <w:rPr>
                <w:rFonts w:ascii="Helvetica" w:hAnsi="Helvetica" w:cs="Helvetica"/>
                <w:b/>
                <w:bCs/>
                <w:color w:val="585858"/>
                <w:sz w:val="20"/>
                <w:szCs w:val="20"/>
              </w:rPr>
              <w:t xml:space="preserve">4-İhaleye katılabilme şartları ve istenilen belgeler ile yeterlik değerlendirmesinde uygulanacak </w:t>
            </w:r>
            <w:proofErr w:type="gramStart"/>
            <w:r>
              <w:rPr>
                <w:rFonts w:ascii="Helvetica" w:hAnsi="Helvetica" w:cs="Helvetica"/>
                <w:b/>
                <w:bCs/>
                <w:color w:val="585858"/>
                <w:sz w:val="20"/>
                <w:szCs w:val="20"/>
              </w:rPr>
              <w:t>kriterler</w:t>
            </w:r>
            <w:proofErr w:type="gramEnd"/>
            <w:r>
              <w:rPr>
                <w:rFonts w:ascii="Helvetica" w:hAnsi="Helvetica" w:cs="Helvetica"/>
                <w:color w:val="585858"/>
                <w:sz w:val="20"/>
                <w:szCs w:val="20"/>
              </w:rPr>
              <w:t>:</w:t>
            </w:r>
          </w:p>
        </w:tc>
      </w:tr>
      <w:tr w:rsidR="00FE3E43" w:rsidTr="00FE3E4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İsteklilerin ihaleye katılabilmeleri için aşağıda sayılan belgeleri teklifleri kapsamında sunmaları gerekir:</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 xml:space="preserve">a) </w:t>
            </w:r>
            <w:proofErr w:type="gramStart"/>
            <w:r>
              <w:rPr>
                <w:rFonts w:ascii="Helvetica" w:hAnsi="Helvetica" w:cs="Helvetica"/>
                <w:color w:val="585858"/>
                <w:sz w:val="20"/>
                <w:szCs w:val="20"/>
              </w:rPr>
              <w:t>.........</w:t>
            </w:r>
            <w:proofErr w:type="gramEnd"/>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b) Teklif vermeye yetkili olduğunu gösteren İmza Beyannamesi veya İmza Sirküleri;</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1) Gerçek kişi olması halinde, noter tasdikli imza beyannamesi,</w:t>
            </w:r>
          </w:p>
          <w:p w:rsidR="00FE3E43" w:rsidRDefault="00FE3E43">
            <w:pPr>
              <w:pStyle w:val="NormalWeb"/>
              <w:spacing w:before="0" w:beforeAutospacing="0" w:after="0" w:afterAutospacing="0" w:line="240" w:lineRule="atLeast"/>
              <w:rPr>
                <w:rFonts w:ascii="Helvetica" w:hAnsi="Helvetica" w:cs="Helvetica"/>
                <w:color w:val="585858"/>
                <w:sz w:val="20"/>
                <w:szCs w:val="20"/>
              </w:rPr>
            </w:pPr>
            <w:proofErr w:type="gramStart"/>
            <w:r>
              <w:rPr>
                <w:rFonts w:ascii="Helvetica" w:hAnsi="Helvetica" w:cs="Helvetica"/>
                <w:color w:val="585858"/>
                <w:sz w:val="20"/>
                <w:szCs w:val="20"/>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c) Şekli ve içeriği bu şartnamede belirlenen teklif mektubu.</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d) Bu şartnamede belirlenen geçici teminat.</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e) Ekonomik ve Mali Yeterliliğine ilişkin belgeler ile Mesleki ve Teknik Yeterliliğe ilişkin belgeler</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lastRenderedPageBreak/>
              <w:t xml:space="preserve">f) </w:t>
            </w:r>
            <w:proofErr w:type="gramStart"/>
            <w:r>
              <w:rPr>
                <w:rFonts w:ascii="Helvetica" w:hAnsi="Helvetica" w:cs="Helvetica"/>
                <w:color w:val="585858"/>
                <w:sz w:val="20"/>
                <w:szCs w:val="20"/>
              </w:rPr>
              <w:t>Vekaleten</w:t>
            </w:r>
            <w:proofErr w:type="gramEnd"/>
            <w:r>
              <w:rPr>
                <w:rFonts w:ascii="Helvetica" w:hAnsi="Helvetica" w:cs="Helvetica"/>
                <w:color w:val="585858"/>
                <w:sz w:val="20"/>
                <w:szCs w:val="20"/>
              </w:rPr>
              <w:t xml:space="preserve"> ihaleye katılma halinde, istekli adına katılan kişinin ihaleye katılmaya ilişkin noter tasdikli vekaletnamesi ile noter tasdikli imza beyannamesi.</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g) İsteklinin iş ortaklığı olması halinde, şekli ve içeriği bu şartnamede belirlenen iş ortaklığı beyannamesi</w:t>
            </w:r>
          </w:p>
          <w:p w:rsidR="00FE3E43" w:rsidRDefault="00FE3E43">
            <w:pPr>
              <w:pStyle w:val="NormalWeb"/>
              <w:spacing w:before="0" w:beforeAutospacing="0" w:after="0" w:afterAutospacing="0" w:line="240" w:lineRule="atLeast"/>
              <w:rPr>
                <w:rFonts w:ascii="Helvetica" w:hAnsi="Helvetica" w:cs="Helvetica"/>
                <w:color w:val="585858"/>
                <w:sz w:val="20"/>
                <w:szCs w:val="20"/>
              </w:rPr>
            </w:pPr>
            <w:proofErr w:type="gramStart"/>
            <w:r>
              <w:rPr>
                <w:rFonts w:ascii="Helvetica" w:hAnsi="Helvetica" w:cs="Helvetica"/>
                <w:color w:val="585858"/>
                <w:sz w:val="20"/>
                <w:szCs w:val="20"/>
              </w:rPr>
              <w:t>h)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 xml:space="preserve">i)  </w:t>
            </w:r>
            <w:proofErr w:type="gramStart"/>
            <w:r>
              <w:rPr>
                <w:rFonts w:ascii="Helvetica" w:hAnsi="Helvetica" w:cs="Helvetica"/>
                <w:color w:val="585858"/>
                <w:sz w:val="20"/>
                <w:szCs w:val="20"/>
              </w:rPr>
              <w:t>……………………………………….</w:t>
            </w:r>
            <w:proofErr w:type="gramEnd"/>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j)  Alt yüklenici çalıştırılmasına izin verilmesi halinde, alt yüklenici kullanacak olan isteklinin alt yüklenicilere yaptırmayı düşündüğü işlerin listesi,</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İsteklinin iş ortaklığı olması halinde, (b), (e) ve (h)’de yer alan belgelerin her bir ortakça ayrı ayrı verilmesi zorunludur.</w:t>
            </w:r>
          </w:p>
          <w:p w:rsidR="00FE3E43" w:rsidRDefault="00FE3E43">
            <w:pPr>
              <w:pStyle w:val="NormalWeb"/>
              <w:spacing w:before="0" w:beforeAutospacing="0" w:after="0" w:afterAutospacing="0" w:line="240" w:lineRule="atLeast"/>
              <w:rPr>
                <w:rFonts w:ascii="Helvetica" w:hAnsi="Helvetica" w:cs="Helvetica"/>
                <w:color w:val="585858"/>
                <w:sz w:val="20"/>
                <w:szCs w:val="20"/>
              </w:rPr>
            </w:pPr>
            <w:proofErr w:type="gramStart"/>
            <w:r>
              <w:rPr>
                <w:rFonts w:ascii="Helvetica" w:hAnsi="Helvetica" w:cs="Helvetica"/>
                <w:color w:val="585858"/>
                <w:sz w:val="20"/>
                <w:szCs w:val="20"/>
              </w:rPr>
              <w:t>e</w:t>
            </w:r>
            <w:proofErr w:type="gramEnd"/>
            <w:r>
              <w:rPr>
                <w:rFonts w:ascii="Helvetica" w:hAnsi="Helvetica" w:cs="Helvetica"/>
                <w:color w:val="585858"/>
                <w:sz w:val="20"/>
                <w:szCs w:val="20"/>
              </w:rPr>
              <w:t>.1. Ekonomik ve mali yeterliğe ilişkin belgeler ve bu belgelerin taşıması gereken kriterler:</w:t>
            </w:r>
          </w:p>
          <w:p w:rsidR="00FE3E43" w:rsidRDefault="00FE3E43">
            <w:pPr>
              <w:pStyle w:val="NormalWeb"/>
              <w:spacing w:before="0" w:beforeAutospacing="0" w:after="0" w:afterAutospacing="0" w:line="240" w:lineRule="atLeast"/>
              <w:rPr>
                <w:rFonts w:ascii="Helvetica" w:hAnsi="Helvetica" w:cs="Helvetica"/>
                <w:color w:val="585858"/>
                <w:sz w:val="20"/>
                <w:szCs w:val="20"/>
              </w:rPr>
            </w:pPr>
            <w:proofErr w:type="gramStart"/>
            <w:r>
              <w:rPr>
                <w:rFonts w:ascii="Helvetica" w:hAnsi="Helvetica" w:cs="Helvetica"/>
                <w:color w:val="585858"/>
                <w:sz w:val="20"/>
                <w:szCs w:val="20"/>
              </w:rPr>
              <w:t>..........................................</w:t>
            </w:r>
            <w:proofErr w:type="gramEnd"/>
          </w:p>
          <w:p w:rsidR="00FE3E43" w:rsidRDefault="00FE3E43">
            <w:pPr>
              <w:pStyle w:val="NormalWeb"/>
              <w:spacing w:before="0" w:beforeAutospacing="0" w:after="0" w:afterAutospacing="0" w:line="240" w:lineRule="atLeast"/>
              <w:rPr>
                <w:rFonts w:ascii="Helvetica" w:hAnsi="Helvetica" w:cs="Helvetica"/>
                <w:color w:val="585858"/>
                <w:sz w:val="20"/>
                <w:szCs w:val="20"/>
              </w:rPr>
            </w:pPr>
            <w:proofErr w:type="gramStart"/>
            <w:r>
              <w:rPr>
                <w:rFonts w:ascii="Helvetica" w:hAnsi="Helvetica" w:cs="Helvetica"/>
                <w:color w:val="585858"/>
                <w:sz w:val="20"/>
                <w:szCs w:val="20"/>
              </w:rPr>
              <w:t>e</w:t>
            </w:r>
            <w:proofErr w:type="gramEnd"/>
            <w:r>
              <w:rPr>
                <w:rFonts w:ascii="Helvetica" w:hAnsi="Helvetica" w:cs="Helvetica"/>
                <w:color w:val="585858"/>
                <w:sz w:val="20"/>
                <w:szCs w:val="20"/>
              </w:rPr>
              <w:t>.2. Mesleki ve teknik yeterliğe ilişkin belgeler ve bu belgelerin taşıması gereken kriterler:</w:t>
            </w:r>
          </w:p>
          <w:p w:rsidR="00FE3E43" w:rsidRDefault="00FE3E43">
            <w:pPr>
              <w:pStyle w:val="NormalWeb"/>
              <w:spacing w:before="0" w:beforeAutospacing="0" w:after="0" w:afterAutospacing="0" w:line="240" w:lineRule="atLeast"/>
              <w:rPr>
                <w:rFonts w:ascii="Helvetica" w:hAnsi="Helvetica" w:cs="Helvetica"/>
                <w:color w:val="585858"/>
                <w:sz w:val="20"/>
                <w:szCs w:val="20"/>
              </w:rPr>
            </w:pPr>
            <w:proofErr w:type="gramStart"/>
            <w:r>
              <w:rPr>
                <w:rFonts w:ascii="Helvetica" w:hAnsi="Helvetica" w:cs="Helvetica"/>
                <w:color w:val="585858"/>
                <w:sz w:val="20"/>
                <w:szCs w:val="20"/>
              </w:rPr>
              <w:t>..........................................</w:t>
            </w:r>
            <w:proofErr w:type="gramEnd"/>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 xml:space="preserve">5- İhaleye ait </w:t>
            </w:r>
            <w:proofErr w:type="spellStart"/>
            <w:r>
              <w:rPr>
                <w:rFonts w:ascii="Helvetica" w:hAnsi="Helvetica" w:cs="Helvetica"/>
                <w:color w:val="585858"/>
                <w:sz w:val="20"/>
                <w:szCs w:val="20"/>
              </w:rPr>
              <w:t>dökümanlar</w:t>
            </w:r>
            <w:proofErr w:type="spellEnd"/>
            <w:r>
              <w:rPr>
                <w:rFonts w:ascii="Helvetica" w:hAnsi="Helvetica" w:cs="Helvetica"/>
                <w:color w:val="585858"/>
                <w:sz w:val="20"/>
                <w:szCs w:val="20"/>
              </w:rPr>
              <w:t xml:space="preserve">;  ÇLİ </w:t>
            </w:r>
            <w:proofErr w:type="spellStart"/>
            <w:r>
              <w:rPr>
                <w:rFonts w:ascii="Helvetica" w:hAnsi="Helvetica" w:cs="Helvetica"/>
                <w:color w:val="585858"/>
                <w:sz w:val="20"/>
                <w:szCs w:val="20"/>
              </w:rPr>
              <w:t>Satınalma</w:t>
            </w:r>
            <w:proofErr w:type="spellEnd"/>
            <w:r>
              <w:rPr>
                <w:rFonts w:ascii="Helvetica" w:hAnsi="Helvetica" w:cs="Helvetica"/>
                <w:color w:val="585858"/>
                <w:sz w:val="20"/>
                <w:szCs w:val="20"/>
              </w:rPr>
              <w:t xml:space="preserve"> Şube Müdürlüğü ÇAN/ÇANAKKALE adresinde görülebilir ve “Ziraat Bankası Çan Şb. TR35 0001 0003 3898 1009 8850 01,Halk Bankası Çan Şb.TR13 0001 2009 6410 0013 0000 03,Vakıfbank Çan Şb. TR10 0001 5001 5800 7286 0732 82”  </w:t>
            </w:r>
            <w:proofErr w:type="spellStart"/>
            <w:r>
              <w:rPr>
                <w:rFonts w:ascii="Helvetica" w:hAnsi="Helvetica" w:cs="Helvetica"/>
                <w:color w:val="585858"/>
                <w:sz w:val="20"/>
                <w:szCs w:val="20"/>
              </w:rPr>
              <w:t>nolu</w:t>
            </w:r>
            <w:proofErr w:type="spellEnd"/>
            <w:r>
              <w:rPr>
                <w:rFonts w:ascii="Helvetica" w:hAnsi="Helvetica" w:cs="Helvetica"/>
                <w:color w:val="585858"/>
                <w:sz w:val="20"/>
                <w:szCs w:val="20"/>
              </w:rPr>
              <w:t xml:space="preserve"> ÇLİ Banka hesaplarına KDV </w:t>
            </w:r>
            <w:proofErr w:type="gramStart"/>
            <w:r>
              <w:rPr>
                <w:rFonts w:ascii="Helvetica" w:hAnsi="Helvetica" w:cs="Helvetica"/>
                <w:color w:val="585858"/>
                <w:sz w:val="20"/>
                <w:szCs w:val="20"/>
              </w:rPr>
              <w:t>dahil</w:t>
            </w:r>
            <w:proofErr w:type="gramEnd"/>
            <w:r>
              <w:rPr>
                <w:rFonts w:ascii="Helvetica" w:hAnsi="Helvetica" w:cs="Helvetica"/>
                <w:color w:val="585858"/>
                <w:sz w:val="20"/>
                <w:szCs w:val="20"/>
              </w:rPr>
              <w:t xml:space="preserve"> 600,00 TL yatırılması karşılığı aynı adresten temin edilebilir. Posta-kargo yoluyla ihale dokümanı satın almak isteyenler, ihale doküman bedeline ilişkin ödeme </w:t>
            </w:r>
            <w:proofErr w:type="gramStart"/>
            <w:r>
              <w:rPr>
                <w:rFonts w:ascii="Helvetica" w:hAnsi="Helvetica" w:cs="Helvetica"/>
                <w:color w:val="585858"/>
                <w:sz w:val="20"/>
                <w:szCs w:val="20"/>
              </w:rPr>
              <w:t>dekontu</w:t>
            </w:r>
            <w:proofErr w:type="gramEnd"/>
            <w:r>
              <w:rPr>
                <w:rFonts w:ascii="Helvetica" w:hAnsi="Helvetica" w:cs="Helvetica"/>
                <w:color w:val="585858"/>
                <w:sz w:val="20"/>
                <w:szCs w:val="20"/>
              </w:rPr>
              <w:t xml:space="preserve"> ile ihale dokümanının gönderileceği adresin de belirtildiği ihale dokümanı talep başvurularını faks olarak veya yazılı olarak idareye, ihale tarihinden önce göndermek zorundadır. İhale dokümanı bildirilen adrese posta yoluyla gönderilecektir. İhale dokümanının posta yoluyla gönderilmesi halinde, postanın ulaşmamasından veya geç ulaşmasından ya da dokümanın eksik olmasından dolayı idaremiz hiçbir şekilde sorumlu tutulamaz. Dokümanın postaya verildiği tarih, dokümanın satın alma tarihi olarak kabul edilecektir. İhaleye teklif verecek olanların ihale dokümanını satın almaları zorunludur.</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6- Teklifler 09.04.2026 Perşembe günü saat 10.30’a kadar ÇLİ Müdürlüğü Genel Muhaberatına verilebileceği gibi, iadeli taahhütlü posta vasıtasıyla da gönderilebilir. Son başvuru saatine kadar idareye ulaşmayan teklifler değerlendirmeye alınmayacaktır.</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7- İstekliler teklif edilen bedelin % 3’ünden az olmamak üzere kendi belirleyecekleri oranda Geçici Teminat vereceklerdir.     </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8- Verilen Tekliflerin geçerlilik süresi ihale tarihinden itibaren en az 120 (</w:t>
            </w:r>
            <w:proofErr w:type="spellStart"/>
            <w:r>
              <w:rPr>
                <w:rFonts w:ascii="Helvetica" w:hAnsi="Helvetica" w:cs="Helvetica"/>
                <w:color w:val="585858"/>
                <w:sz w:val="20"/>
                <w:szCs w:val="20"/>
              </w:rPr>
              <w:t>yüzyirmi</w:t>
            </w:r>
            <w:proofErr w:type="spellEnd"/>
            <w:r>
              <w:rPr>
                <w:rFonts w:ascii="Helvetica" w:hAnsi="Helvetica" w:cs="Helvetica"/>
                <w:color w:val="585858"/>
                <w:sz w:val="20"/>
                <w:szCs w:val="20"/>
              </w:rPr>
              <w:t>) takvim günü olmalıdır.</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9- İhalenin Teklif Türü: İdari Şartnamede şekli ve içeriği belirtilen birim fiyat teklif.</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10- İhalenin Sözleşme Türü: Birim fiyat hizmet alım sözleşmesi</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11- İstekliler Tekliflerini;</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Her bir iş kalemi için teklif edilen birim fiyatlarının miktarlarla çarpımı sonucu bulunan toplam bedel üzerinden teklif birim fiyat şeklinde vereceklerdir. İhale sonucu, üzerine kalan istekliyle her bir iş kalemi için teklif edilen birim fiyatların miktarlarla çarpımı sonucu bulunan toplam bedel üzerinden teklif birim fiyat sözleşme düzenlenecektir.</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12- Bu ihalede işin tamamı için teklif verilecektir.</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13- Telgraf veya faksla yapılacak müracaatlar ve / veya postada meydana gelebilecek gecikmeler kabul edilmeyecektir.</w:t>
            </w:r>
          </w:p>
          <w:p w:rsidR="00FE3E43" w:rsidRDefault="00FE3E43">
            <w:pPr>
              <w:pStyle w:val="NormalWeb"/>
              <w:spacing w:before="0" w:beforeAutospacing="0" w:after="0" w:afterAutospacing="0" w:line="240" w:lineRule="atLeast"/>
              <w:rPr>
                <w:rFonts w:ascii="Helvetica" w:hAnsi="Helvetica" w:cs="Helvetica"/>
                <w:color w:val="585858"/>
                <w:sz w:val="20"/>
                <w:szCs w:val="20"/>
              </w:rPr>
            </w:pPr>
            <w:r>
              <w:rPr>
                <w:rFonts w:ascii="Helvetica" w:hAnsi="Helvetica" w:cs="Helvetica"/>
                <w:color w:val="585858"/>
                <w:sz w:val="20"/>
                <w:szCs w:val="20"/>
              </w:rPr>
              <w:t>14- Kurumumuz bu ihale ile ilgili olarak; ceza ve ihalelerden yasaklama hükümleri hariç 4734 ve 4735 sayılı Kanunlara tabi değildir.</w:t>
            </w:r>
          </w:p>
        </w:tc>
      </w:tr>
    </w:tbl>
    <w:p w:rsidR="0055667C" w:rsidRPr="00FE3E43" w:rsidRDefault="0055667C" w:rsidP="00FE3E43">
      <w:bookmarkStart w:id="0" w:name="_GoBack"/>
      <w:bookmarkEnd w:id="0"/>
    </w:p>
    <w:sectPr w:rsidR="0055667C" w:rsidRPr="00FE3E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448"/>
    <w:rsid w:val="0055667C"/>
    <w:rsid w:val="00582B01"/>
    <w:rsid w:val="00B7695D"/>
    <w:rsid w:val="00D13448"/>
    <w:rsid w:val="00FE3E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82B1E-DF92-4973-9A14-B06347B6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E4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76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645">
      <w:bodyDiv w:val="1"/>
      <w:marLeft w:val="0"/>
      <w:marRight w:val="0"/>
      <w:marTop w:val="0"/>
      <w:marBottom w:val="0"/>
      <w:divBdr>
        <w:top w:val="none" w:sz="0" w:space="0" w:color="auto"/>
        <w:left w:val="none" w:sz="0" w:space="0" w:color="auto"/>
        <w:bottom w:val="none" w:sz="0" w:space="0" w:color="auto"/>
        <w:right w:val="none" w:sz="0" w:space="0" w:color="auto"/>
      </w:divBdr>
    </w:div>
    <w:div w:id="1613584478">
      <w:bodyDiv w:val="1"/>
      <w:marLeft w:val="0"/>
      <w:marRight w:val="0"/>
      <w:marTop w:val="0"/>
      <w:marBottom w:val="0"/>
      <w:divBdr>
        <w:top w:val="none" w:sz="0" w:space="0" w:color="auto"/>
        <w:left w:val="none" w:sz="0" w:space="0" w:color="auto"/>
        <w:bottom w:val="none" w:sz="0" w:space="0" w:color="auto"/>
        <w:right w:val="none" w:sz="0" w:space="0" w:color="auto"/>
      </w:divBdr>
    </w:div>
    <w:div w:id="171468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KAPIRÇİN</dc:creator>
  <cp:keywords/>
  <dc:description/>
  <cp:lastModifiedBy>Gökhan Yetkil</cp:lastModifiedBy>
  <cp:revision>4</cp:revision>
  <dcterms:created xsi:type="dcterms:W3CDTF">2024-01-12T06:18:00Z</dcterms:created>
  <dcterms:modified xsi:type="dcterms:W3CDTF">2026-03-26T12:46:00Z</dcterms:modified>
</cp:coreProperties>
</file>